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7B99F88E" w:rsidR="009F56AA" w:rsidRDefault="00B7188B" w:rsidP="00B7188B">
            <w:pPr>
              <w:jc w:val="both"/>
              <w:rPr>
                <w:lang w:eastAsia="lt-LT"/>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77777777" w:rsidR="00E128F6" w:rsidRDefault="001C0E71" w:rsidP="00E128F6">
            <w:pPr>
              <w:jc w:val="both"/>
              <w:rPr>
                <w:lang w:eastAsia="lt-LT"/>
              </w:rPr>
            </w:pPr>
            <w:r w:rsidRPr="001C0E71">
              <w:rPr>
                <w:lang w:eastAsia="lt-LT"/>
              </w:rPr>
              <w:t xml:space="preserve">tiekėjas, jo subtiekėjas, ūkio subjektas, kurio pajėgumais remiamasi, </w:t>
            </w:r>
            <w:r w:rsidR="00376995">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2CD5E803" w:rsidR="009F56AA" w:rsidRDefault="00AD2288">
            <w:pPr>
              <w:shd w:val="clear" w:color="auto" w:fill="FFFFFF"/>
              <w:spacing w:line="276" w:lineRule="auto"/>
              <w:jc w:val="both"/>
              <w:rPr>
                <w:i/>
                <w:iCs/>
                <w:sz w:val="20"/>
              </w:rPr>
            </w:pP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722C470" w14:textId="77777777"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2715742A" w:rsidR="000149F2" w:rsidRDefault="00CA5DDB" w:rsidP="00CA5DDB">
            <w:pPr>
              <w:shd w:val="clear" w:color="auto" w:fill="FFFFFF"/>
              <w:rPr>
                <w:i/>
                <w:sz w:val="20"/>
              </w:rPr>
            </w:pPr>
            <w:r>
              <w:rPr>
                <w:i/>
                <w:sz w:val="20"/>
                <w:szCs w:val="24"/>
              </w:rPr>
              <w:t xml:space="preserve">                </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62"/>
        <w:gridCol w:w="9862"/>
      </w:tblGrid>
      <w:tr w:rsidR="009F56AA" w14:paraId="1A700FA1" w14:textId="77777777" w:rsidTr="000149F2">
        <w:trPr>
          <w:trHeight w:val="164"/>
        </w:trPr>
        <w:tc>
          <w:tcPr>
            <w:tcW w:w="36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62" w:type="dxa"/>
            <w:vMerge w:val="restart"/>
            <w:tcBorders>
              <w:left w:val="single" w:sz="4" w:space="0" w:color="auto"/>
            </w:tcBorders>
            <w:hideMark/>
          </w:tcPr>
          <w:p w14:paraId="67C6B952" w14:textId="77777777" w:rsidR="00E128F6" w:rsidRDefault="00FA622C" w:rsidP="00E128F6">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6C79654A" w14:textId="001EE6BC" w:rsidR="000149F2" w:rsidRDefault="000149F2" w:rsidP="000149F2">
            <w:pPr>
              <w:shd w:val="clear" w:color="auto" w:fill="FFFFFF"/>
              <w:jc w:val="both"/>
              <w:rPr>
                <w:i/>
                <w:sz w:val="20"/>
              </w:rPr>
            </w:pPr>
            <w:r>
              <w:rPr>
                <w:i/>
                <w:sz w:val="20"/>
                <w:szCs w:val="24"/>
              </w:rPr>
              <w:t xml:space="preserve">                </w:t>
            </w:r>
            <w:r w:rsidR="00C74E09">
              <w:rPr>
                <w:i/>
                <w:sz w:val="20"/>
                <w:szCs w:val="24"/>
              </w:rPr>
              <w:t xml:space="preserve">                     </w:t>
            </w:r>
            <w:r>
              <w:rPr>
                <w:i/>
                <w:sz w:val="20"/>
                <w:szCs w:val="24"/>
              </w:rPr>
              <w:t xml:space="preserve"> </w:t>
            </w:r>
            <w:r>
              <w:rPr>
                <w:i/>
                <w:sz w:val="20"/>
              </w:rPr>
              <w:t>(pirkimo dokumentų punktai)</w:t>
            </w:r>
          </w:p>
          <w:p w14:paraId="0432583F" w14:textId="082FAC71" w:rsidR="009F56AA" w:rsidRDefault="009F56AA" w:rsidP="000149F2">
            <w:pPr>
              <w:jc w:val="both"/>
              <w:rPr>
                <w:szCs w:val="24"/>
              </w:rPr>
            </w:pPr>
          </w:p>
        </w:tc>
      </w:tr>
      <w:tr w:rsidR="009F56AA" w14:paraId="7C802EF1" w14:textId="77777777" w:rsidTr="000149F2">
        <w:trPr>
          <w:trHeight w:val="164"/>
        </w:trPr>
        <w:tc>
          <w:tcPr>
            <w:tcW w:w="36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0149F2">
        <w:trPr>
          <w:trHeight w:val="1175"/>
        </w:trPr>
        <w:tc>
          <w:tcPr>
            <w:tcW w:w="362" w:type="dxa"/>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bl>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6F503" w14:textId="77777777" w:rsidR="00FB53CA" w:rsidRDefault="00FB53CA">
      <w:pPr>
        <w:suppressAutoHyphens/>
        <w:textAlignment w:val="baseline"/>
      </w:pPr>
      <w:r>
        <w:separator/>
      </w:r>
    </w:p>
  </w:endnote>
  <w:endnote w:type="continuationSeparator" w:id="0">
    <w:p w14:paraId="4BAB4270" w14:textId="77777777" w:rsidR="00FB53CA" w:rsidRDefault="00FB53CA">
      <w:pPr>
        <w:suppressAutoHyphens/>
        <w:textAlignment w:val="baseline"/>
      </w:pPr>
      <w:r>
        <w:continuationSeparator/>
      </w:r>
    </w:p>
  </w:endnote>
  <w:endnote w:type="continuationNotice" w:id="1">
    <w:p w14:paraId="716F80BB" w14:textId="77777777" w:rsidR="00FB53CA" w:rsidRDefault="00FB5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A1EF" w14:textId="77777777" w:rsidR="00FB53CA" w:rsidRDefault="00FB53CA">
      <w:pPr>
        <w:suppressAutoHyphens/>
        <w:textAlignment w:val="baseline"/>
      </w:pPr>
      <w:r>
        <w:rPr>
          <w:color w:val="000000"/>
        </w:rPr>
        <w:separator/>
      </w:r>
    </w:p>
  </w:footnote>
  <w:footnote w:type="continuationSeparator" w:id="0">
    <w:p w14:paraId="73A0D187" w14:textId="77777777" w:rsidR="00FB53CA" w:rsidRDefault="00FB53CA">
      <w:pPr>
        <w:suppressAutoHyphens/>
        <w:textAlignment w:val="baseline"/>
      </w:pPr>
      <w:r>
        <w:continuationSeparator/>
      </w:r>
    </w:p>
  </w:footnote>
  <w:footnote w:type="continuationNotice" w:id="1">
    <w:p w14:paraId="57F1A541" w14:textId="77777777" w:rsidR="00FB53CA" w:rsidRDefault="00FB53CA"/>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31048"/>
    <w:rsid w:val="00266987"/>
    <w:rsid w:val="003228C6"/>
    <w:rsid w:val="00376995"/>
    <w:rsid w:val="003E23F7"/>
    <w:rsid w:val="00463C20"/>
    <w:rsid w:val="00481370"/>
    <w:rsid w:val="004E12CE"/>
    <w:rsid w:val="004E20E9"/>
    <w:rsid w:val="0051349F"/>
    <w:rsid w:val="00535F66"/>
    <w:rsid w:val="00551A1E"/>
    <w:rsid w:val="00557EC8"/>
    <w:rsid w:val="00590910"/>
    <w:rsid w:val="00630B1A"/>
    <w:rsid w:val="00636A63"/>
    <w:rsid w:val="006C6B8B"/>
    <w:rsid w:val="00793F63"/>
    <w:rsid w:val="007A1B2A"/>
    <w:rsid w:val="00862DE2"/>
    <w:rsid w:val="009A68D2"/>
    <w:rsid w:val="009F56AA"/>
    <w:rsid w:val="00AB2DB3"/>
    <w:rsid w:val="00AD2288"/>
    <w:rsid w:val="00B43FA8"/>
    <w:rsid w:val="00B46CAE"/>
    <w:rsid w:val="00B7188B"/>
    <w:rsid w:val="00BC6317"/>
    <w:rsid w:val="00BD458A"/>
    <w:rsid w:val="00C5303C"/>
    <w:rsid w:val="00C5568E"/>
    <w:rsid w:val="00C74E09"/>
    <w:rsid w:val="00C908DF"/>
    <w:rsid w:val="00CA5DDB"/>
    <w:rsid w:val="00CF58FD"/>
    <w:rsid w:val="00D41E9D"/>
    <w:rsid w:val="00DB1FDB"/>
    <w:rsid w:val="00E128F6"/>
    <w:rsid w:val="00E223B0"/>
    <w:rsid w:val="00EF28AD"/>
    <w:rsid w:val="00F02A36"/>
    <w:rsid w:val="00F25EA9"/>
    <w:rsid w:val="00F46FC4"/>
    <w:rsid w:val="00FA622C"/>
    <w:rsid w:val="00FB53CA"/>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2615</Characters>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2017-06-22T06:38:00Z</cp:lastPrinted>
  <dcterms:created xsi:type="dcterms:W3CDTF">2023-05-02T12:08:00Z</dcterms:created>
  <dcterms:modified xsi:type="dcterms:W3CDTF">2023-05-02T12:08:00Z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